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46" w:rsidRDefault="001E1D46" w:rsidP="001E1D46">
      <w:pPr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附件2</w:t>
      </w:r>
    </w:p>
    <w:p w:rsidR="001E1D46" w:rsidRDefault="001E1D46" w:rsidP="001E1D46">
      <w:pPr>
        <w:spacing w:beforeLines="150" w:before="468" w:afterLines="150" w:after="468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2020年我校全日制硕士研究生招生考试参考书目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6945"/>
      </w:tblGrid>
      <w:tr w:rsidR="001E1D46" w:rsidTr="000C3D77">
        <w:trPr>
          <w:trHeight w:val="425"/>
          <w:tblHeader/>
          <w:jc w:val="center"/>
        </w:trPr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1E1D46" w:rsidRDefault="001E1D46" w:rsidP="000C3D77">
            <w:pPr>
              <w:spacing w:line="2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考试科目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1E1D46" w:rsidRDefault="001E1D46" w:rsidP="000C3D77">
            <w:pPr>
              <w:spacing w:line="2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参考书目</w:t>
            </w:r>
          </w:p>
        </w:tc>
      </w:tr>
      <w:tr w:rsidR="001E1D46" w:rsidTr="000C3D77">
        <w:trPr>
          <w:trHeight w:val="400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1、020101政治经济学</w:t>
            </w:r>
          </w:p>
        </w:tc>
      </w:tr>
      <w:tr w:rsidR="001E1D46" w:rsidTr="000C3D77">
        <w:trPr>
          <w:trHeight w:val="594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811经济学基本理论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1.《政治经济学教程》（第1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版），宋涛主编，中国人民大学出版社，2016年。</w:t>
            </w:r>
          </w:p>
          <w:p w:rsidR="001E1D46" w:rsidRDefault="001E1D46" w:rsidP="000C3D7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2.《西方经济学》（第6版），高鸿业主编，中国人民大学出版社，2014年。</w:t>
            </w:r>
          </w:p>
          <w:p w:rsidR="001E1D46" w:rsidRDefault="001E1D46" w:rsidP="000C3D77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3.《管理学：原理与方法》（第7版），周三多等编著，复旦大学出版社，2018年。</w:t>
            </w:r>
          </w:p>
        </w:tc>
      </w:tr>
      <w:tr w:rsidR="001E1D46" w:rsidTr="000C3D77">
        <w:trPr>
          <w:trHeight w:val="641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社会主义市场经济理论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《社会主义市场经济概论》（第4版），杨干忠主编，中国人民大学出版社，2014年。</w:t>
            </w:r>
          </w:p>
        </w:tc>
      </w:tr>
      <w:tr w:rsidR="001E1D46" w:rsidTr="000C3D77">
        <w:trPr>
          <w:trHeight w:val="641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发展经济学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《发展经济学》，张培刚、张建华主编，北京大学出版社 2009版。</w:t>
            </w:r>
          </w:p>
        </w:tc>
      </w:tr>
      <w:tr w:rsidR="001E1D46" w:rsidTr="000C3D77">
        <w:trPr>
          <w:trHeight w:val="462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2、020106人口、资源与环境经济学</w:t>
            </w:r>
          </w:p>
        </w:tc>
      </w:tr>
      <w:tr w:rsidR="001E1D46" w:rsidTr="000C3D77">
        <w:trPr>
          <w:trHeight w:val="462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811经济学基本理论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1.《政治经济学教程》（第1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版），宋涛主编，中国人民大学出版社，2016年。</w:t>
            </w:r>
          </w:p>
          <w:p w:rsidR="001E1D46" w:rsidRDefault="001E1D46" w:rsidP="000C3D7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2.《西方经济学》（第6版），高鸿业主编，中国人民大学出版社，2014年。</w:t>
            </w:r>
          </w:p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3.《人口、资源与环境经济学》，钟水映、</w:t>
            </w:r>
            <w:r>
              <w:rPr>
                <w:rFonts w:ascii="宋体" w:hAnsi="宋体"/>
                <w:sz w:val="18"/>
                <w:szCs w:val="18"/>
              </w:rPr>
              <w:t>简新华主编</w:t>
            </w:r>
            <w:r>
              <w:rPr>
                <w:rFonts w:ascii="宋体" w:hAnsi="宋体" w:hint="eastAsia"/>
                <w:sz w:val="18"/>
                <w:szCs w:val="18"/>
              </w:rPr>
              <w:t>，北京大学出版社，2017年。</w:t>
            </w:r>
          </w:p>
        </w:tc>
      </w:tr>
      <w:tr w:rsidR="001E1D46" w:rsidTr="000C3D77">
        <w:trPr>
          <w:trHeight w:val="462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社会主义市场经济理论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《社会主义市场经济概论》（第4版），杨干忠主编，中国人民大学出版社，2014年。</w:t>
            </w:r>
          </w:p>
        </w:tc>
      </w:tr>
      <w:tr w:rsidR="001E1D46" w:rsidTr="000C3D77">
        <w:trPr>
          <w:trHeight w:val="462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发展经济学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《发展经济学》，张培刚、张建华主编，北京大学出版社 2009版。</w:t>
            </w:r>
          </w:p>
        </w:tc>
      </w:tr>
      <w:tr w:rsidR="001E1D46" w:rsidTr="000C3D77">
        <w:trPr>
          <w:trHeight w:val="395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3、030201 政治学理论</w:t>
            </w:r>
          </w:p>
        </w:tc>
      </w:tr>
      <w:tr w:rsidR="001E1D46" w:rsidTr="000C3D77">
        <w:trPr>
          <w:trHeight w:val="551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613 政治学综合（包括政治学基础、当代西方政治制度）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政治学基础》（第二版）王浦劬等著，北京大学出版社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2006年版。</w:t>
            </w:r>
          </w:p>
          <w:p w:rsidR="001E1D46" w:rsidRDefault="001E1D46" w:rsidP="000C3D7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西方政治制度</w:t>
            </w:r>
            <w:r>
              <w:rPr>
                <w:rFonts w:ascii="宋体" w:hAnsi="宋体" w:hint="eastAsia"/>
                <w:sz w:val="18"/>
                <w:szCs w:val="18"/>
              </w:rPr>
              <w:t>》，</w:t>
            </w:r>
            <w:r>
              <w:rPr>
                <w:rFonts w:ascii="宋体" w:hAnsi="宋体"/>
                <w:sz w:val="18"/>
                <w:szCs w:val="18"/>
              </w:rPr>
              <w:t xml:space="preserve"> 刘玉萼，石永义 编著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中国人民大学出版社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 w:hint="eastAsia"/>
                <w:sz w:val="18"/>
                <w:szCs w:val="18"/>
              </w:rPr>
              <w:t>年版。</w:t>
            </w:r>
          </w:p>
        </w:tc>
      </w:tr>
      <w:tr w:rsidR="001E1D46" w:rsidTr="000C3D77">
        <w:trPr>
          <w:trHeight w:val="597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814 行政管理学综合（包括行政管理学、当代中国政府管理）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1.《中国公共管理》，</w:t>
            </w:r>
            <w:r>
              <w:rPr>
                <w:rFonts w:ascii="宋体" w:hAnsi="宋体"/>
                <w:sz w:val="18"/>
                <w:szCs w:val="18"/>
              </w:rPr>
              <w:t>刘熙瑞主编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中共中央党校出版社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 w:hint="eastAsia"/>
                <w:sz w:val="18"/>
                <w:szCs w:val="18"/>
              </w:rPr>
              <w:t>年版。</w:t>
            </w:r>
          </w:p>
          <w:p w:rsidR="001E1D46" w:rsidRDefault="001E1D46" w:rsidP="000C3D7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《当代中国政府与政治》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谢庆奎著，高等教育出版社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2003年版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1E1D46" w:rsidTr="000C3D77">
        <w:trPr>
          <w:trHeight w:val="631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公共管理学原理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《公共管理学</w:t>
            </w:r>
            <w:r>
              <w:rPr>
                <w:rFonts w:ascii="宋体" w:hAnsi="宋体" w:hint="eastAsia"/>
                <w:sz w:val="18"/>
                <w:szCs w:val="18"/>
              </w:rPr>
              <w:t>原理</w:t>
            </w:r>
            <w:r>
              <w:rPr>
                <w:rFonts w:ascii="宋体" w:hAnsi="宋体"/>
                <w:sz w:val="18"/>
                <w:szCs w:val="18"/>
              </w:rPr>
              <w:t>》（公共管理硕士MPA系列教材）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陈振明主编，中国人民大学出版社，2003年版</w:t>
            </w:r>
          </w:p>
        </w:tc>
      </w:tr>
      <w:tr w:rsidR="001E1D46" w:rsidTr="000C3D77">
        <w:trPr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行政法学概论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行政法学</w:t>
            </w:r>
            <w:r>
              <w:rPr>
                <w:rFonts w:ascii="宋体" w:hAnsi="宋体" w:hint="eastAsia"/>
                <w:sz w:val="18"/>
                <w:szCs w:val="18"/>
              </w:rPr>
              <w:t>概论》</w:t>
            </w:r>
            <w:r>
              <w:rPr>
                <w:rFonts w:ascii="宋体" w:hAnsi="宋体"/>
                <w:sz w:val="18"/>
                <w:szCs w:val="18"/>
              </w:rPr>
              <w:t>（修订版）</w:t>
            </w:r>
            <w:r>
              <w:rPr>
                <w:rFonts w:ascii="宋体" w:hAnsi="宋体" w:hint="eastAsia"/>
                <w:sz w:val="18"/>
                <w:szCs w:val="18"/>
              </w:rPr>
              <w:t>，（</w:t>
            </w:r>
            <w:r>
              <w:rPr>
                <w:rFonts w:ascii="宋体" w:hAnsi="宋体"/>
                <w:sz w:val="18"/>
                <w:szCs w:val="18"/>
              </w:rPr>
              <w:t>公共管理硕士(MPA)系列教材)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胡锦光</w:t>
            </w:r>
            <w:r>
              <w:rPr>
                <w:rFonts w:ascii="宋体" w:hAnsi="宋体" w:hint="eastAsia"/>
                <w:sz w:val="18"/>
                <w:szCs w:val="18"/>
              </w:rPr>
              <w:t>编著，</w:t>
            </w:r>
            <w:r>
              <w:rPr>
                <w:rFonts w:ascii="宋体" w:hAnsi="宋体"/>
                <w:sz w:val="18"/>
                <w:szCs w:val="18"/>
              </w:rPr>
              <w:t>中国</w:t>
            </w:r>
            <w:r>
              <w:rPr>
                <w:rFonts w:ascii="宋体" w:hAnsi="宋体" w:hint="eastAsia"/>
                <w:sz w:val="18"/>
                <w:szCs w:val="18"/>
              </w:rPr>
              <w:t>人民大学出版社，2010年版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4、030202 中外政治制度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614 政治学基础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《政治学基础》（第三版），王浦劬等著，北京大学出版社2014年版。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815 当代中国政府与政治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《当代中国政府与政治》（第二版），谢庆奎主编，高等教育出版社2010年版。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比较政治制度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《中外政治制度比较》，徐育苗主编，中国社会科学出版社2004年版。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中国政治制度史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《中国政治制度史》（第三版），柏桦著，中国人民大学出版社2011年版。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政治经济学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《政治经济学教程》（第十版），宋涛主编，中国人民大学出版社2013年版。</w:t>
            </w:r>
          </w:p>
        </w:tc>
      </w:tr>
      <w:tr w:rsidR="001E1D46" w:rsidTr="000C3D77">
        <w:trPr>
          <w:trHeight w:val="409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5、030203科学社会主义与国际共产主义运动</w:t>
            </w:r>
          </w:p>
        </w:tc>
      </w:tr>
      <w:tr w:rsidR="001E1D46" w:rsidTr="000C3D77">
        <w:trPr>
          <w:trHeight w:val="40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615科学社会主义理论与实践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《科学社会主义的理论与实践（第六版）》，高放等主编，中国人民大学出版社，2014年版。</w:t>
            </w:r>
          </w:p>
        </w:tc>
      </w:tr>
      <w:tr w:rsidR="001E1D46" w:rsidTr="000C3D77">
        <w:trPr>
          <w:trHeight w:val="46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816国际共产主义运动史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《国际共产主义运动概论》，杜康传、李景治著，中国人民大学出版社，2002年版。</w:t>
            </w:r>
          </w:p>
        </w:tc>
      </w:tr>
      <w:tr w:rsidR="001E1D46" w:rsidTr="000C3D77">
        <w:trPr>
          <w:trHeight w:val="404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中国特色社会主义理论体系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《中国特色社会主义理论体系概论（高校思想政治理论课重点教材）》，徐志宏  秦宣主编，中国人民大学出版社，2012年版。</w:t>
            </w:r>
          </w:p>
          <w:p w:rsidR="001E1D46" w:rsidRDefault="001E1D46" w:rsidP="000C3D77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《习近平新时代中国特色社会主义思想学习纲要》，中共中央宣传部，学习出版社、人民出版社，2019年6月第1版。</w:t>
            </w:r>
          </w:p>
        </w:tc>
      </w:tr>
      <w:tr w:rsidR="001E1D46" w:rsidTr="000C3D77">
        <w:trPr>
          <w:trHeight w:val="485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6、030204中共党史（含党的学说与党的建设）</w:t>
            </w:r>
          </w:p>
        </w:tc>
      </w:tr>
      <w:tr w:rsidR="001E1D46" w:rsidTr="000C3D77">
        <w:trPr>
          <w:trHeight w:val="314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616中共党史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《中国共产党的九十年》，中央党史研究生室著，2016年7月出版</w:t>
            </w:r>
          </w:p>
        </w:tc>
      </w:tr>
      <w:tr w:rsidR="001E1D46" w:rsidTr="000C3D77">
        <w:trPr>
          <w:trHeight w:val="350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817党的建设理论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第四批全国干部学习培训教材《提高党的建设科学化水平》，2015年2月出版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毛泽东思想、邓小平理论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《毛泽东思想基本问题》，金春明等主编，中共中央党校出版社2001年版。《邓小平理论基本问题》，郑必坚等主编，中共中央党校出版社2001年版。</w:t>
            </w:r>
          </w:p>
        </w:tc>
      </w:tr>
      <w:tr w:rsidR="001E1D46" w:rsidTr="000C3D77">
        <w:trPr>
          <w:trHeight w:val="529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7、030501马克思主义基本原理 </w:t>
            </w:r>
          </w:p>
        </w:tc>
      </w:tr>
      <w:tr w:rsidR="001E1D46" w:rsidTr="000C3D77">
        <w:trPr>
          <w:trHeight w:val="404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617马克思主义基本原理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《马克思主义基本原理概论》（第2版），张雷声主编，中国人民大学出版社，2018年版。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818中国特色社会主义理论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/>
                <w:sz w:val="18"/>
                <w:szCs w:val="18"/>
              </w:rPr>
              <w:t>《中国特色社会主义理论体系》（修订版），秦刚，中共中央党校出版社，2013年版。</w:t>
            </w:r>
          </w:p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《习近平新时代中国特色社会主义思想三十讲》，本书编写组，学习出版社，2018年版。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社会主义市场经济理论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《社会主义市场经济理论》（第四版），杨干忠主编，中国人民大学出版社2013年版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马克思主义哲学原理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《马克思主义哲学原理》（第4版），陈先达、杨耕，中国人民大学出版社，2016年版。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马克思主义政治经济学原理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《马克思主义政治经济学原理》（第4班），卫兴华、林岗，中国人民大学出版社，2016年版。</w:t>
            </w:r>
          </w:p>
        </w:tc>
      </w:tr>
      <w:tr w:rsidR="001E1D46" w:rsidTr="000C3D77">
        <w:trPr>
          <w:trHeight w:val="529"/>
          <w:jc w:val="center"/>
        </w:trPr>
        <w:tc>
          <w:tcPr>
            <w:tcW w:w="9615" w:type="dxa"/>
            <w:gridSpan w:val="2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8、125200 公共管理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公共管理学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1.《公共管理学》 陈振明，中国人民大学出版社，2017。</w:t>
            </w:r>
          </w:p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2.《公共管理学》，王乐夫、丁煌 ，中国人民大学出版社，2012。</w:t>
            </w:r>
          </w:p>
        </w:tc>
      </w:tr>
      <w:tr w:rsidR="001E1D46" w:rsidTr="000C3D77">
        <w:trPr>
          <w:trHeight w:val="549"/>
          <w:jc w:val="center"/>
        </w:trPr>
        <w:tc>
          <w:tcPr>
            <w:tcW w:w="2670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习近平新时代</w:t>
            </w:r>
          </w:p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中国特色社会主义思想</w:t>
            </w:r>
          </w:p>
        </w:tc>
        <w:tc>
          <w:tcPr>
            <w:tcW w:w="6945" w:type="dxa"/>
            <w:vAlign w:val="center"/>
          </w:tcPr>
          <w:p w:rsidR="001E1D46" w:rsidRDefault="001E1D46" w:rsidP="000C3D77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《习近平新时代中国特色社会主义思想学习纲要》，中共中央宣传部，学习出版社、人民出版社，2019年6月第1版。</w:t>
            </w:r>
          </w:p>
        </w:tc>
      </w:tr>
    </w:tbl>
    <w:p w:rsidR="001E1D46" w:rsidRDefault="001E1D46" w:rsidP="001E1D46">
      <w:pPr>
        <w:widowControl/>
        <w:snapToGrid w:val="0"/>
        <w:spacing w:line="500" w:lineRule="exact"/>
        <w:rPr>
          <w:rFonts w:ascii="华文仿宋" w:eastAsia="华文仿宋" w:hAnsi="华文仿宋" w:cs="华文仿宋" w:hint="eastAsia"/>
          <w:bCs/>
          <w:sz w:val="32"/>
          <w:szCs w:val="32"/>
        </w:rPr>
      </w:pPr>
    </w:p>
    <w:p w:rsidR="00DD5F65" w:rsidRPr="001E1D46" w:rsidRDefault="00DD5F65">
      <w:bookmarkStart w:id="0" w:name="_GoBack"/>
      <w:bookmarkEnd w:id="0"/>
    </w:p>
    <w:sectPr w:rsidR="00DD5F65" w:rsidRPr="001E1D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6"/>
    <w:rsid w:val="001E1D46"/>
    <w:rsid w:val="00D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9ED84-D413-4F59-9113-6135608B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肖莉</dc:creator>
  <cp:keywords/>
  <dc:description/>
  <cp:lastModifiedBy>肖莉</cp:lastModifiedBy>
  <cp:revision>1</cp:revision>
  <dcterms:created xsi:type="dcterms:W3CDTF">2019-09-02T07:15:00Z</dcterms:created>
  <dcterms:modified xsi:type="dcterms:W3CDTF">2019-09-02T07:15:00Z</dcterms:modified>
</cp:coreProperties>
</file>